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53" w:rsidRPr="00A766D9" w:rsidRDefault="009A3368" w:rsidP="009A33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Захарченко Любовь Ивановна (</w:t>
      </w:r>
      <w:proofErr w:type="spellStart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г.Москва</w:t>
      </w:r>
      <w:proofErr w:type="spellEnd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- автор песен, поэт. Родилась 4 апреля 1961 г. в Ростове-на-Дону. Жила в Москве. В детстве и юности училась много и успешно, поражая окружающих невиданной природной одаренностью и взрывным темпераментом. Одновременно занималась на пяти подготовительных курсах Ростовского Государственного Университета: филологическом, историческом, юридическом, биологическом и мехмате. В итоге выбрала юридический </w:t>
      </w:r>
      <w:proofErr w:type="gramStart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фак-т</w:t>
      </w:r>
      <w:proofErr w:type="gramEnd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РГУ, который и окончила в 1984 г. Юрист, криминалист. Во время учебы 5 лет играла в народном театре, ездила в археологические экспедиции, писала статьи, публиковавшиеся в местной прессе. Затем работала помощником прокурора и следователем прокуратуры, 3 года преподавала в университете государственное право. Песни писала с 1975 г. на свои стихи. В 1986 г. — лауреат 1 Всесоюзного фестиваля авторской песни — получила "</w:t>
      </w:r>
      <w:proofErr w:type="gramStart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Гран при</w:t>
      </w:r>
      <w:proofErr w:type="gramEnd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" и начала активную гастрольную деятельность. Объездила весь Союз, выступала перед слушателями всех возрастов и профессий, является победителем многочисленных конкурсов и фестивалей (в Харькове, Запорожье, Новокуйбышевске, </w:t>
      </w:r>
      <w:proofErr w:type="spellStart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Славяногорске</w:t>
      </w:r>
      <w:proofErr w:type="spellEnd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др.). На протяжении нескольких лет являлась организатором знаменитого на всю страну фестиваля "Ростовское метро", гостями которого были </w:t>
      </w:r>
      <w:proofErr w:type="spellStart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Е.Камбурова</w:t>
      </w:r>
      <w:proofErr w:type="spellEnd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З.Гердт</w:t>
      </w:r>
      <w:proofErr w:type="spellEnd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Е.Рейн</w:t>
      </w:r>
      <w:proofErr w:type="spellEnd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В.Шендерович</w:t>
      </w:r>
      <w:proofErr w:type="spellEnd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И.Иртеньев</w:t>
      </w:r>
      <w:proofErr w:type="spellEnd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Слова Булата Окуджавы о том, что Любовь Захарченко явилась настоящим открытием в жанре авторской песни (журнал "Молодежная эстрада"), как нельзя лучше иллюстрируют ее творчество. В 90-е годы она вела детские творческие мастерские в Сергиевом Посаде и Обнинске, участвовала в работе жюри на фестивалях авторской песни в Киеве и Питере, выступала в теле— и радиопередачах, проводила встречи со слушателями, за последние 2 года написала около 50 песен, проводит концерты авторов и исполнителей в музее </w:t>
      </w:r>
      <w:proofErr w:type="spellStart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В.Высоцкого</w:t>
      </w:r>
      <w:proofErr w:type="spellEnd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Глубокий и сильный талант </w:t>
      </w:r>
      <w:proofErr w:type="spellStart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Л.Захарченко</w:t>
      </w:r>
      <w:proofErr w:type="spellEnd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стал неотъемлемой частью современной российской культуры и ждет своих внимательных и квалифицированных исследователей. Играет на 7-струнной гитаре без 7-й струны. Любимый автор: Булат Окуджава Любимый исполнитель — Эдит Пиаф. Хобби — дымковская, </w:t>
      </w:r>
      <w:proofErr w:type="spellStart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богородская</w:t>
      </w:r>
      <w:proofErr w:type="spellEnd"/>
      <w:r w:rsidRPr="00A766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всякая игрушка и разведение комнатных цветов и растений. Первый CD — "Мы так похожи на людей" (Артель "Восточный ветер", 2001). За последние два года записано еще несколько дисков: Информационный альбом №1 или "Ой, мамочка!", Информационный альбом №2 или "Как мы пели хором!", Информационный альбом №3 или "Неправильная женщина", Информационный альбом №4 или "До чего ж мы все хорошие!", Театр песни Любови Захарченко №1 "Он, она, молодость и война". </w:t>
      </w:r>
    </w:p>
    <w:p w:rsidR="00EF2E47" w:rsidRPr="00A766D9" w:rsidRDefault="00EF2E47" w:rsidP="00EF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D9">
        <w:rPr>
          <w:rFonts w:ascii="Times New Roman" w:hAnsi="Times New Roman" w:cs="Times New Roman"/>
          <w:sz w:val="26"/>
          <w:szCs w:val="26"/>
        </w:rPr>
        <w:t>Играла на 7-струнной гитаре без 7-й струны.</w:t>
      </w:r>
    </w:p>
    <w:p w:rsidR="00EF2E47" w:rsidRPr="00A766D9" w:rsidRDefault="00EF2E47" w:rsidP="00EF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D9">
        <w:rPr>
          <w:rFonts w:ascii="Times New Roman" w:hAnsi="Times New Roman" w:cs="Times New Roman"/>
          <w:sz w:val="26"/>
          <w:szCs w:val="26"/>
        </w:rPr>
        <w:t>Любимый автор: Булат Окуджава. Любимый исполнитель — Эдит Пиаф.</w:t>
      </w:r>
    </w:p>
    <w:p w:rsidR="00EF2E47" w:rsidRPr="00A766D9" w:rsidRDefault="00EF2E47" w:rsidP="00EF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D9">
        <w:rPr>
          <w:rFonts w:ascii="Times New Roman" w:hAnsi="Times New Roman" w:cs="Times New Roman"/>
          <w:sz w:val="26"/>
          <w:szCs w:val="26"/>
        </w:rPr>
        <w:t>Самые известные песни: «Чёрная смородина», «Мешали нам», «Лампочка», «Идет война, но это не событие…».</w:t>
      </w:r>
    </w:p>
    <w:p w:rsidR="00EF2E47" w:rsidRDefault="00EF2E47" w:rsidP="00EF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D9">
        <w:rPr>
          <w:rFonts w:ascii="Times New Roman" w:hAnsi="Times New Roman" w:cs="Times New Roman"/>
          <w:sz w:val="26"/>
          <w:szCs w:val="26"/>
        </w:rPr>
        <w:t>21 января 2008 года в 15.00 на 47-м году жизни скоропостижно скончалась. Не выдержало сердце.</w:t>
      </w:r>
    </w:p>
    <w:p w:rsidR="00A766D9" w:rsidRPr="00A766D9" w:rsidRDefault="00A766D9" w:rsidP="00A7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D9">
        <w:rPr>
          <w:rFonts w:ascii="Times New Roman" w:hAnsi="Times New Roman" w:cs="Times New Roman"/>
          <w:sz w:val="26"/>
          <w:szCs w:val="26"/>
        </w:rPr>
        <w:t>Похоронена на 25-м участке Богородского кладбища (</w:t>
      </w:r>
      <w:proofErr w:type="spellStart"/>
      <w:r w:rsidRPr="00A766D9">
        <w:rPr>
          <w:rFonts w:ascii="Times New Roman" w:hAnsi="Times New Roman" w:cs="Times New Roman"/>
          <w:sz w:val="26"/>
          <w:szCs w:val="26"/>
        </w:rPr>
        <w:t>Моск</w:t>
      </w:r>
      <w:proofErr w:type="spellEnd"/>
      <w:r w:rsidRPr="00A766D9">
        <w:rPr>
          <w:rFonts w:ascii="Times New Roman" w:hAnsi="Times New Roman" w:cs="Times New Roman"/>
          <w:sz w:val="26"/>
          <w:szCs w:val="26"/>
        </w:rPr>
        <w:t xml:space="preserve">. обл., Ногинский р-н, </w:t>
      </w:r>
      <w:proofErr w:type="spellStart"/>
      <w:r w:rsidRPr="00A766D9">
        <w:rPr>
          <w:rFonts w:ascii="Times New Roman" w:hAnsi="Times New Roman" w:cs="Times New Roman"/>
          <w:sz w:val="26"/>
          <w:szCs w:val="26"/>
        </w:rPr>
        <w:t>Тимохово</w:t>
      </w:r>
      <w:proofErr w:type="spellEnd"/>
      <w:r w:rsidRPr="00A766D9">
        <w:rPr>
          <w:rFonts w:ascii="Times New Roman" w:hAnsi="Times New Roman" w:cs="Times New Roman"/>
          <w:sz w:val="26"/>
          <w:szCs w:val="26"/>
        </w:rPr>
        <w:t xml:space="preserve"> дер.)</w:t>
      </w:r>
    </w:p>
    <w:p w:rsidR="00A766D9" w:rsidRPr="00A766D9" w:rsidRDefault="00A766D9" w:rsidP="00A7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6D9">
        <w:rPr>
          <w:rFonts w:ascii="Times New Roman" w:hAnsi="Times New Roman" w:cs="Times New Roman"/>
          <w:sz w:val="26"/>
          <w:szCs w:val="26"/>
        </w:rPr>
        <w:t>Местоположение 55.766319</w:t>
      </w:r>
      <w:bookmarkStart w:id="0" w:name="_GoBack"/>
      <w:bookmarkEnd w:id="0"/>
      <w:r w:rsidRPr="00A766D9">
        <w:rPr>
          <w:rFonts w:ascii="Times New Roman" w:hAnsi="Times New Roman" w:cs="Times New Roman"/>
          <w:sz w:val="26"/>
          <w:szCs w:val="26"/>
        </w:rPr>
        <w:t>°N 38.309169°E</w:t>
      </w:r>
    </w:p>
    <w:sectPr w:rsidR="00A766D9" w:rsidRPr="00A7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B5"/>
    <w:rsid w:val="009610B5"/>
    <w:rsid w:val="009A3368"/>
    <w:rsid w:val="00A766D9"/>
    <w:rsid w:val="00E27A53"/>
    <w:rsid w:val="00E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1B26"/>
  <w15:chartTrackingRefBased/>
  <w15:docId w15:val="{B0D0585E-7028-478B-A7F2-3910828E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2021-09-24T19:58:00Z</dcterms:created>
  <dcterms:modified xsi:type="dcterms:W3CDTF">2021-09-24T20:27:00Z</dcterms:modified>
</cp:coreProperties>
</file>